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90E1" w14:textId="1EDCA0A1" w:rsidR="00EA7A38" w:rsidRDefault="00EA7A38" w:rsidP="00EA7A38">
      <w:r>
        <w:t>Ст-69-25</w:t>
      </w:r>
    </w:p>
    <w:p w14:paraId="642FA4D4" w14:textId="77777777" w:rsidR="00EA7A38" w:rsidRDefault="00EA7A38" w:rsidP="00EA7A38"/>
    <w:p w14:paraId="4D4416DB" w14:textId="77777777" w:rsidR="00EA7A38" w:rsidRDefault="00EA7A38" w:rsidP="00EA7A38"/>
    <w:p w14:paraId="77938C5F" w14:textId="12D33FD2" w:rsidR="00EA7A38" w:rsidRPr="00EA7A38" w:rsidRDefault="00EA7A38" w:rsidP="00EA7A38">
      <w:r w:rsidRPr="00EA7A38">
        <w:tab/>
      </w:r>
      <w:r w:rsidRPr="00EA7A38">
        <w:rPr>
          <w:b/>
          <w:bCs/>
        </w:rPr>
        <w:t>ОСНОВНИОТ СУД БИТОЛА</w:t>
      </w:r>
      <w:r w:rsidRPr="00EA7A38">
        <w:t xml:space="preserve"> преку стечајниот судија - Татјана Митревска решавајќи по предлогот на предлагачот управителот Весна Ѓуровска од Битола, со адреса на живеење на ул.„Митре Врчковски“ бр.95, за отворање на стечајна постапка над должникот</w:t>
      </w:r>
      <w:r w:rsidRPr="00EA7A38">
        <w:rPr>
          <w:b/>
          <w:bCs/>
        </w:rPr>
        <w:t xml:space="preserve"> </w:t>
      </w:r>
      <w:r w:rsidRPr="00EA7A38">
        <w:t>Друштво за производство, трговија и услуги ЗДРАВЕЦ Вецко и Здрашко ДОО увоз-извоз Битола, со седиште на ул.„Васил Брклевски“ бр.30 во Битола, по одржаната усна, јавна и главна расправа во присуство на привремениот стечаен управник Мирјана Попчановска од Битола, на ден 17.06.2025 година донесе:</w:t>
      </w:r>
    </w:p>
    <w:p w14:paraId="727D1437" w14:textId="77777777" w:rsidR="00EA7A38" w:rsidRPr="00EA7A38" w:rsidRDefault="00EA7A38" w:rsidP="00EA7A38"/>
    <w:p w14:paraId="437D7DFD" w14:textId="77777777" w:rsidR="00EA7A38" w:rsidRPr="00EA7A38" w:rsidRDefault="00EA7A38" w:rsidP="00EA7A38"/>
    <w:p w14:paraId="40571E10" w14:textId="77777777" w:rsidR="00EA7A38" w:rsidRPr="00EA7A38" w:rsidRDefault="00EA7A38" w:rsidP="00EA7A38"/>
    <w:p w14:paraId="69292CC4" w14:textId="77777777" w:rsidR="00EA7A38" w:rsidRPr="00EA7A38" w:rsidRDefault="00EA7A38" w:rsidP="00EA7A38">
      <w:pPr>
        <w:ind w:left="2880" w:firstLine="720"/>
        <w:rPr>
          <w:b/>
          <w:bCs/>
        </w:rPr>
      </w:pPr>
      <w:r w:rsidRPr="00EA7A38">
        <w:rPr>
          <w:b/>
          <w:bCs/>
        </w:rPr>
        <w:t>Р  Е  Ш  Е  Н  И  Е</w:t>
      </w:r>
    </w:p>
    <w:p w14:paraId="6BA75D0D" w14:textId="77777777" w:rsidR="00EA7A38" w:rsidRPr="00EA7A38" w:rsidRDefault="00EA7A38" w:rsidP="00EA7A38"/>
    <w:p w14:paraId="0EA9B39C" w14:textId="77777777" w:rsidR="00EA7A38" w:rsidRPr="00EA7A38" w:rsidRDefault="00EA7A38" w:rsidP="00EA7A38">
      <w:pPr>
        <w:ind w:left="3600" w:firstLine="720"/>
        <w:rPr>
          <w:b/>
          <w:bCs/>
        </w:rPr>
      </w:pPr>
      <w:r w:rsidRPr="00EA7A38">
        <w:rPr>
          <w:b/>
          <w:bCs/>
        </w:rPr>
        <w:t>I</w:t>
      </w:r>
    </w:p>
    <w:p w14:paraId="1F5C3321" w14:textId="77777777" w:rsidR="00EA7A38" w:rsidRPr="00EA7A38" w:rsidRDefault="00EA7A38" w:rsidP="00EA7A38">
      <w:pPr>
        <w:rPr>
          <w:b/>
          <w:bCs/>
        </w:rPr>
      </w:pPr>
      <w:r w:rsidRPr="00EA7A38">
        <w:tab/>
      </w:r>
      <w:r w:rsidRPr="00EA7A38">
        <w:tab/>
        <w:t xml:space="preserve">Над должникот Друштво за производство, трговија и услуги ЗДРАВЕЦ Вецко и Здрашко ДОО увоз-извоз Битола, со седиште на ул.„Васил Брклевски“ бр.30 во Битола, со ЕМБС на должникот 5347092 и даночен број 4002999139091 со шифра на приоритетна дејност 47.220 Трговија на мало со месо и производи од месо, со жиро сметка број 500-0000001775-37 депонент на Стопанска Банка АД Битола, </w:t>
      </w:r>
      <w:r w:rsidRPr="00EA7A38">
        <w:rPr>
          <w:b/>
          <w:bCs/>
        </w:rPr>
        <w:t>стечајната постапка се</w:t>
      </w:r>
      <w:r w:rsidRPr="00EA7A38">
        <w:rPr>
          <w:b/>
          <w:bCs/>
          <w:i/>
          <w:iCs/>
        </w:rPr>
        <w:t xml:space="preserve"> </w:t>
      </w:r>
      <w:r w:rsidRPr="00EA7A38">
        <w:rPr>
          <w:b/>
          <w:bCs/>
        </w:rPr>
        <w:t>отвора, стечајна постапка не се спроведува и се заклучувa.</w:t>
      </w:r>
    </w:p>
    <w:p w14:paraId="2F222918" w14:textId="77777777" w:rsidR="00EA7A38" w:rsidRPr="00EA7A38" w:rsidRDefault="00EA7A38" w:rsidP="00EA7A38">
      <w:pPr>
        <w:rPr>
          <w:b/>
          <w:bCs/>
        </w:rPr>
      </w:pPr>
      <w:r w:rsidRPr="00EA7A38">
        <w:rPr>
          <w:b/>
          <w:bCs/>
        </w:rPr>
        <w:tab/>
      </w:r>
    </w:p>
    <w:p w14:paraId="4C8F48B9" w14:textId="77777777" w:rsidR="00EA7A38" w:rsidRPr="00EA7A38" w:rsidRDefault="00EA7A38" w:rsidP="00EA7A38">
      <w:pPr>
        <w:ind w:left="3600" w:firstLine="720"/>
        <w:rPr>
          <w:b/>
          <w:bCs/>
        </w:rPr>
      </w:pPr>
      <w:r w:rsidRPr="00EA7A38">
        <w:rPr>
          <w:b/>
          <w:bCs/>
        </w:rPr>
        <w:t>II</w:t>
      </w:r>
    </w:p>
    <w:p w14:paraId="2FE5B43B" w14:textId="77777777" w:rsidR="00EA7A38" w:rsidRPr="00EA7A38" w:rsidRDefault="00EA7A38" w:rsidP="00EA7A38">
      <w:r w:rsidRPr="00EA7A38">
        <w:tab/>
      </w:r>
      <w:r w:rsidRPr="00EA7A38">
        <w:tab/>
        <w:t>По правосилноста на решението Централниот регистар на РСМ РД Битола да го брише должникот од регистарот.</w:t>
      </w:r>
    </w:p>
    <w:p w14:paraId="1A3FF8CD" w14:textId="77777777" w:rsidR="00EA7A38" w:rsidRPr="00EA7A38" w:rsidRDefault="00EA7A38" w:rsidP="00EA7A38"/>
    <w:p w14:paraId="2338A13F" w14:textId="77777777" w:rsidR="00EA7A38" w:rsidRPr="00EA7A38" w:rsidRDefault="00EA7A38" w:rsidP="00EA7A38">
      <w:pPr>
        <w:ind w:left="4320" w:firstLine="720"/>
        <w:rPr>
          <w:b/>
          <w:bCs/>
        </w:rPr>
      </w:pPr>
      <w:r w:rsidRPr="00EA7A38">
        <w:rPr>
          <w:b/>
          <w:bCs/>
        </w:rPr>
        <w:t>III</w:t>
      </w:r>
    </w:p>
    <w:p w14:paraId="4E8EC062" w14:textId="77777777" w:rsidR="00EA7A38" w:rsidRPr="00EA7A38" w:rsidRDefault="00EA7A38" w:rsidP="00EA7A38">
      <w:r w:rsidRPr="00EA7A38">
        <w:tab/>
      </w:r>
      <w:r w:rsidRPr="00EA7A38">
        <w:tab/>
        <w:t>По правосилноста на Решението на Стопанска Банка АД Битола, за да ја угаси жиро сметката на должникот, а доколу има средства истите да ги пренесе на жиро сметка Буџет на РСМ 100-000000630-95 уплатна сметка 840-103-03338 приходна шифра 722211 начин 02 при НБРСМ.</w:t>
      </w:r>
    </w:p>
    <w:p w14:paraId="557748EA" w14:textId="77777777" w:rsidR="00EA7A38" w:rsidRPr="00EA7A38" w:rsidRDefault="00EA7A38" w:rsidP="00EA7A38"/>
    <w:p w14:paraId="5C3526A0" w14:textId="77777777" w:rsidR="00EA7A38" w:rsidRPr="00EA7A38" w:rsidRDefault="00EA7A38" w:rsidP="00EA7A38"/>
    <w:p w14:paraId="7E17BE5C" w14:textId="77777777" w:rsidR="00EA7A38" w:rsidRPr="00EA7A38" w:rsidRDefault="00EA7A38" w:rsidP="00EA7A38"/>
    <w:p w14:paraId="6FEEC163" w14:textId="77777777" w:rsidR="00EA7A38" w:rsidRPr="00EA7A38" w:rsidRDefault="00EA7A38" w:rsidP="00EA7A38">
      <w:pPr>
        <w:ind w:left="2880" w:firstLine="720"/>
        <w:rPr>
          <w:b/>
          <w:bCs/>
        </w:rPr>
      </w:pPr>
      <w:r w:rsidRPr="00EA7A38">
        <w:rPr>
          <w:b/>
          <w:bCs/>
        </w:rPr>
        <w:t>О б р а з л о ж е н и е</w:t>
      </w:r>
    </w:p>
    <w:p w14:paraId="357DD772" w14:textId="77777777" w:rsidR="00EA7A38" w:rsidRPr="00EA7A38" w:rsidRDefault="00EA7A38" w:rsidP="00EA7A38"/>
    <w:p w14:paraId="37BEFA38" w14:textId="77777777" w:rsidR="00EA7A38" w:rsidRPr="00EA7A38" w:rsidRDefault="00EA7A38" w:rsidP="00EA7A38"/>
    <w:p w14:paraId="34920CF6" w14:textId="77777777" w:rsidR="00EA7A38" w:rsidRPr="00EA7A38" w:rsidRDefault="00EA7A38" w:rsidP="00EA7A38">
      <w:r w:rsidRPr="00EA7A38">
        <w:tab/>
        <w:t xml:space="preserve"> Друштвото за производство, трговија и услуги ЗДРАВЕЦ Вецко и Здрашко ДОО увоз-извоз Битола, со седиште на ул.„Васил Брклевски“ бр.30 во Битола, застапувано од предлагачот - управителот Весна Ѓуровска од Битола, со адреса на живеење на ул.„Митре Врчковски“ бр.95, поднесоа Предлог за отворање на стечајна постапка, заради неспособност за плаќање и работење.</w:t>
      </w:r>
    </w:p>
    <w:p w14:paraId="6208124E" w14:textId="77777777" w:rsidR="00EA7A38" w:rsidRPr="00EA7A38" w:rsidRDefault="00EA7A38" w:rsidP="00EA7A38"/>
    <w:p w14:paraId="6AB32B7A" w14:textId="77777777" w:rsidR="00EA7A38" w:rsidRPr="00EA7A38" w:rsidRDefault="00EA7A38" w:rsidP="00EA7A38">
      <w:r w:rsidRPr="00EA7A38">
        <w:tab/>
        <w:t>Судот по Предлогот поведе претходна постапка и за привремен стечаен управник ја назначи Мирјана Попчановска од Битола и определи рочиште за отворање на стечајна постапка на 17.06.2025 година.</w:t>
      </w:r>
    </w:p>
    <w:p w14:paraId="7697CBCC" w14:textId="77777777" w:rsidR="00EA7A38" w:rsidRPr="00EA7A38" w:rsidRDefault="00EA7A38" w:rsidP="00EA7A38">
      <w:r w:rsidRPr="00EA7A38">
        <w:tab/>
      </w:r>
    </w:p>
    <w:p w14:paraId="38724134" w14:textId="77777777" w:rsidR="00EA7A38" w:rsidRPr="00EA7A38" w:rsidRDefault="00EA7A38" w:rsidP="00EA7A38">
      <w:r w:rsidRPr="00EA7A38">
        <w:tab/>
        <w:t>На рочиштето судот во доказна постапка најнапред ги изведе писмените доказите и тоа; Изјава заверена на нотар со бр. УЗП-1344/2025 од 15.05.2025 година, извештај на привремениот стечаен управник  од 17.06.2025 година, потврдата  од МВР од 17.05.2024 година, уверение од АКН од 16.05.2025 година, потврда за издадена информација од заложен  регистар и од регистар  за лизинг  на  РСМ од 15.05.2025  година, тековна состојба  од Централен регистар на РСМ за должникот од 15.05.2025 година, тековна состојба за сметки од 15.05.2025 година, заклучен лист од 09.05.2025 година , одлука за отварање на стечајна постапка од 15.05.2025 година, извештај од овластено лице од 15.05.2025 година, извод број 28 од 30.05.2025 година од Стопанска банка АД Битола, на крај судот како доказ изведе сослушување на стечајниот управник Мирјана Попчановска, која остана во се како во изготвениот извештај, посочувајќи дека имал вкупен основачки влог од 155.000,оо денари, кој дел е отуѓен за намирување на обврските дел е амортизиран, и тоа да веќе 3 - три месеци не ја обавува дејсноста, со загуба која не може да ја надомести. Напомна дека жиро сметката била пред блокирање.</w:t>
      </w:r>
    </w:p>
    <w:p w14:paraId="123C378B" w14:textId="77777777" w:rsidR="00EA7A38" w:rsidRPr="00EA7A38" w:rsidRDefault="00EA7A38" w:rsidP="00EA7A38"/>
    <w:p w14:paraId="2B2B8632" w14:textId="77777777" w:rsidR="00EA7A38" w:rsidRPr="00EA7A38" w:rsidRDefault="00EA7A38" w:rsidP="00EA7A38">
      <w:r w:rsidRPr="00EA7A38">
        <w:tab/>
        <w:t>Судот од извештајот на привремениот стечаен управител неговиот исказ како и од другите изведени писмени докази, утврди дека должникот нема имот над кој би се водела стечајна постапка и од тие причини согласно член 68 од Законот за стечај одлучи да не се спроведува постапка и истата да се заклучи.</w:t>
      </w:r>
    </w:p>
    <w:p w14:paraId="3FC7F691" w14:textId="77777777" w:rsidR="00EA7A38" w:rsidRPr="00EA7A38" w:rsidRDefault="00EA7A38" w:rsidP="00EA7A38">
      <w:r w:rsidRPr="00EA7A38">
        <w:tab/>
      </w:r>
    </w:p>
    <w:p w14:paraId="754B00AC" w14:textId="77777777" w:rsidR="00EA7A38" w:rsidRPr="00EA7A38" w:rsidRDefault="00EA7A38" w:rsidP="00EA7A38">
      <w:r w:rsidRPr="00EA7A38">
        <w:lastRenderedPageBreak/>
        <w:tab/>
        <w:t>Судот донесе одлука да по правосилноста на решението Централниот регистер на РСМ РД Битола да премине на бришење на должникот од регистарот.</w:t>
      </w:r>
    </w:p>
    <w:p w14:paraId="5965CB2E" w14:textId="77777777" w:rsidR="00EA7A38" w:rsidRPr="00EA7A38" w:rsidRDefault="00EA7A38" w:rsidP="00EA7A38"/>
    <w:p w14:paraId="313097ED" w14:textId="77777777" w:rsidR="00EA7A38" w:rsidRPr="00EA7A38" w:rsidRDefault="00EA7A38" w:rsidP="00EA7A38">
      <w:r w:rsidRPr="00EA7A38">
        <w:t>Судот одлучи Решението да и биде доставено на депоненент банката Стопанска Банка АД Битола, во која должиникот имаше сметка, со цел истата веднаш да биде затворена, а доколку во банката евидираат парични средства на жиро смета на должникот истите да ги пренесе на Буџетот на РСМ.</w:t>
      </w:r>
    </w:p>
    <w:p w14:paraId="30412E60" w14:textId="77777777" w:rsidR="00EA7A38" w:rsidRPr="00EA7A38" w:rsidRDefault="00EA7A38" w:rsidP="00EA7A38"/>
    <w:p w14:paraId="4F9CD318" w14:textId="77777777" w:rsidR="00EA7A38" w:rsidRPr="00EA7A38" w:rsidRDefault="00EA7A38" w:rsidP="00EA7A38"/>
    <w:p w14:paraId="4E5B1EBA" w14:textId="77777777" w:rsidR="00EA7A38" w:rsidRPr="00EA7A38" w:rsidRDefault="00EA7A38" w:rsidP="00EA7A38">
      <w:pPr>
        <w:rPr>
          <w:i/>
          <w:iCs/>
        </w:rPr>
      </w:pPr>
      <w:r w:rsidRPr="00EA7A38">
        <w:rPr>
          <w:i/>
          <w:iCs/>
        </w:rPr>
        <w:t>Одлучено во ОСНОВЕН СУД БИТОЛА,</w:t>
      </w:r>
    </w:p>
    <w:p w14:paraId="18B6ABB3" w14:textId="77777777" w:rsidR="00EA7A38" w:rsidRPr="00EA7A38" w:rsidRDefault="00EA7A38" w:rsidP="00EA7A38">
      <w:pPr>
        <w:rPr>
          <w:i/>
          <w:iCs/>
        </w:rPr>
      </w:pPr>
      <w:r w:rsidRPr="00EA7A38">
        <w:rPr>
          <w:i/>
          <w:iCs/>
        </w:rPr>
        <w:t>под СТ - 69/25 од 17.06.2025 година.</w:t>
      </w:r>
    </w:p>
    <w:p w14:paraId="32E5BB9C" w14:textId="77777777" w:rsidR="00EA7A38" w:rsidRPr="00EA7A38" w:rsidRDefault="00EA7A38" w:rsidP="00EA7A38"/>
    <w:p w14:paraId="325B1163" w14:textId="77777777" w:rsidR="00EA7A38" w:rsidRPr="00EA7A38" w:rsidRDefault="00EA7A38" w:rsidP="00EA7A38"/>
    <w:p w14:paraId="6AB6C1E7" w14:textId="77777777" w:rsidR="00EA7A38" w:rsidRPr="00EA7A38" w:rsidRDefault="00EA7A38" w:rsidP="00EA7A38"/>
    <w:p w14:paraId="0039AAF1" w14:textId="77777777" w:rsidR="00EA7A38" w:rsidRPr="00EA7A38" w:rsidRDefault="00EA7A38" w:rsidP="00EA7A38">
      <w:r w:rsidRPr="00EA7A38">
        <w:t xml:space="preserve">                                                              Ñòå÷àåí ñóäè¼à,</w:t>
      </w:r>
    </w:p>
    <w:p w14:paraId="3F5F81DE" w14:textId="77777777" w:rsidR="00EA7A38" w:rsidRPr="00EA7A38" w:rsidRDefault="00EA7A38" w:rsidP="00EA7A38">
      <w:r w:rsidRPr="00EA7A38">
        <w:t xml:space="preserve">                                                              Òàò¼àíà Ìèòðåâñêà</w:t>
      </w:r>
    </w:p>
    <w:p w14:paraId="4E0602D5" w14:textId="77777777" w:rsidR="00EA7A38" w:rsidRPr="00EA7A38" w:rsidRDefault="00EA7A38" w:rsidP="00EA7A38"/>
    <w:p w14:paraId="57A77DCB" w14:textId="77777777" w:rsidR="00EA7A38" w:rsidRPr="00EA7A38" w:rsidRDefault="00EA7A38" w:rsidP="00EA7A38"/>
    <w:p w14:paraId="4F91BB79" w14:textId="77777777" w:rsidR="00EA7A38" w:rsidRPr="00EA7A38" w:rsidRDefault="00EA7A38" w:rsidP="00EA7A38"/>
    <w:p w14:paraId="24D1EBEC" w14:textId="77777777" w:rsidR="00EA7A38" w:rsidRPr="00EA7A38" w:rsidRDefault="00EA7A38" w:rsidP="00EA7A38">
      <w:r w:rsidRPr="00EA7A38">
        <w:rPr>
          <w:b/>
          <w:bCs/>
        </w:rPr>
        <w:t>Правна поука:</w:t>
      </w:r>
      <w:r w:rsidRPr="00EA7A38">
        <w:t xml:space="preserve"> Против ова Решение дозволена е жалба во рок од 8(осум) дена од приемот до Апелационен суд Битола.</w:t>
      </w:r>
    </w:p>
    <w:p w14:paraId="245483D8" w14:textId="77777777" w:rsidR="00EA7A38" w:rsidRPr="00EA7A38" w:rsidRDefault="00EA7A38" w:rsidP="00EA7A38"/>
    <w:p w14:paraId="5952B768" w14:textId="77777777" w:rsidR="00EA7A38" w:rsidRPr="00EA7A38" w:rsidRDefault="00EA7A38" w:rsidP="00EA7A38">
      <w:r w:rsidRPr="00EA7A38">
        <w:rPr>
          <w:b/>
          <w:bCs/>
        </w:rPr>
        <w:t>Д-НА:</w:t>
      </w:r>
      <w:r w:rsidRPr="00EA7A38">
        <w:t xml:space="preserve"> На предлагачот, на привремениот стечаен управник, на огласна табла на судот, на ВЕБ страната на судот, УЈП-Битола, извадок за Службен весник на РСМ, а по правосилноста до Централен регистер на РСМ и Стопанска Банка АД Битола.</w:t>
      </w:r>
    </w:p>
    <w:p w14:paraId="5552E4A0" w14:textId="77777777" w:rsidR="00EA7A38" w:rsidRPr="00EA7A38" w:rsidRDefault="00EA7A38" w:rsidP="00EA7A38"/>
    <w:p w14:paraId="6819B1C7" w14:textId="77777777" w:rsidR="00EA7A38" w:rsidRPr="00EA7A38" w:rsidRDefault="00EA7A38" w:rsidP="00EA7A38"/>
    <w:p w14:paraId="3CC60F76" w14:textId="77777777" w:rsidR="00EA7A38" w:rsidRPr="00EA7A38" w:rsidRDefault="00EA7A38" w:rsidP="00EA7A38"/>
    <w:p w14:paraId="154BF87D" w14:textId="77777777" w:rsidR="00EA7A38" w:rsidRPr="00EA7A38" w:rsidRDefault="00EA7A38" w:rsidP="00EA7A38"/>
    <w:p w14:paraId="1E8885FD" w14:textId="77777777" w:rsidR="00EA7A38" w:rsidRPr="00EA7A38" w:rsidRDefault="00EA7A38" w:rsidP="00EA7A38"/>
    <w:p w14:paraId="768905B0" w14:textId="77777777" w:rsidR="00EA7A38" w:rsidRPr="00EA7A38" w:rsidRDefault="00EA7A38" w:rsidP="00EA7A38"/>
    <w:p w14:paraId="01AC156C" w14:textId="77777777" w:rsidR="00EA7A38" w:rsidRPr="00EA7A38" w:rsidRDefault="00EA7A38" w:rsidP="00EA7A38">
      <w:r w:rsidRPr="00EA7A38">
        <w:lastRenderedPageBreak/>
        <w:t>/Г.Пр/</w:t>
      </w:r>
    </w:p>
    <w:p w14:paraId="41BE73AD" w14:textId="77777777" w:rsidR="00EA7A38" w:rsidRPr="00EA7A38" w:rsidRDefault="00EA7A38" w:rsidP="00EA7A38"/>
    <w:p w14:paraId="42688A78" w14:textId="77777777" w:rsidR="00EA7A38" w:rsidRPr="00EA7A38" w:rsidRDefault="00EA7A38" w:rsidP="00EA7A38"/>
    <w:p w14:paraId="3F94E72C" w14:textId="77777777" w:rsidR="00EA7A38" w:rsidRPr="00EA7A38" w:rsidRDefault="00EA7A38" w:rsidP="00EA7A38"/>
    <w:p w14:paraId="4E756B0F" w14:textId="77777777" w:rsidR="00EA7A38" w:rsidRPr="00EA7A38" w:rsidRDefault="00EA7A38" w:rsidP="00EA7A38"/>
    <w:p w14:paraId="099903C2" w14:textId="77777777" w:rsidR="00EA7A38" w:rsidRPr="00EA7A38" w:rsidRDefault="00EA7A38" w:rsidP="00EA7A38"/>
    <w:p w14:paraId="593C6E18" w14:textId="77777777" w:rsidR="00EA7A38" w:rsidRDefault="00EA7A38"/>
    <w:sectPr w:rsidR="00EA7A38" w:rsidSect="00EA7A38">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38"/>
    <w:rsid w:val="00D9013C"/>
    <w:rsid w:val="00EA7A38"/>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F652"/>
  <w15:chartTrackingRefBased/>
  <w15:docId w15:val="{157C370C-C835-4061-B320-19234E4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7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7A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7A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7A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7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A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7A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7A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7A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7A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7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38"/>
    <w:rPr>
      <w:rFonts w:eastAsiaTheme="majorEastAsia" w:cstheme="majorBidi"/>
      <w:color w:val="272727" w:themeColor="text1" w:themeTint="D8"/>
    </w:rPr>
  </w:style>
  <w:style w:type="paragraph" w:styleId="Title">
    <w:name w:val="Title"/>
    <w:basedOn w:val="Normal"/>
    <w:next w:val="Normal"/>
    <w:link w:val="TitleChar"/>
    <w:uiPriority w:val="10"/>
    <w:qFormat/>
    <w:rsid w:val="00EA7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38"/>
    <w:pPr>
      <w:spacing w:before="160"/>
      <w:jc w:val="center"/>
    </w:pPr>
    <w:rPr>
      <w:i/>
      <w:iCs/>
      <w:color w:val="404040" w:themeColor="text1" w:themeTint="BF"/>
    </w:rPr>
  </w:style>
  <w:style w:type="character" w:customStyle="1" w:styleId="QuoteChar">
    <w:name w:val="Quote Char"/>
    <w:basedOn w:val="DefaultParagraphFont"/>
    <w:link w:val="Quote"/>
    <w:uiPriority w:val="29"/>
    <w:rsid w:val="00EA7A38"/>
    <w:rPr>
      <w:i/>
      <w:iCs/>
      <w:color w:val="404040" w:themeColor="text1" w:themeTint="BF"/>
    </w:rPr>
  </w:style>
  <w:style w:type="paragraph" w:styleId="ListParagraph">
    <w:name w:val="List Paragraph"/>
    <w:basedOn w:val="Normal"/>
    <w:uiPriority w:val="34"/>
    <w:qFormat/>
    <w:rsid w:val="00EA7A38"/>
    <w:pPr>
      <w:ind w:left="720"/>
      <w:contextualSpacing/>
    </w:pPr>
  </w:style>
  <w:style w:type="character" w:styleId="IntenseEmphasis">
    <w:name w:val="Intense Emphasis"/>
    <w:basedOn w:val="DefaultParagraphFont"/>
    <w:uiPriority w:val="21"/>
    <w:qFormat/>
    <w:rsid w:val="00EA7A38"/>
    <w:rPr>
      <w:i/>
      <w:iCs/>
      <w:color w:val="2F5496" w:themeColor="accent1" w:themeShade="BF"/>
    </w:rPr>
  </w:style>
  <w:style w:type="paragraph" w:styleId="IntenseQuote">
    <w:name w:val="Intense Quote"/>
    <w:basedOn w:val="Normal"/>
    <w:next w:val="Normal"/>
    <w:link w:val="IntenseQuoteChar"/>
    <w:uiPriority w:val="30"/>
    <w:qFormat/>
    <w:rsid w:val="00EA7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7A38"/>
    <w:rPr>
      <w:i/>
      <w:iCs/>
      <w:color w:val="2F5496" w:themeColor="accent1" w:themeShade="BF"/>
    </w:rPr>
  </w:style>
  <w:style w:type="character" w:styleId="IntenseReference">
    <w:name w:val="Intense Reference"/>
    <w:basedOn w:val="DefaultParagraphFont"/>
    <w:uiPriority w:val="32"/>
    <w:qFormat/>
    <w:rsid w:val="00EA7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2025-07-01T12:03:00Z</dcterms:created>
  <dcterms:modified xsi:type="dcterms:W3CDTF">2025-07-01T12:04:00Z</dcterms:modified>
</cp:coreProperties>
</file>