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3E" w:rsidRDefault="0078573E" w:rsidP="007857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  <w:t xml:space="preserve">        </w:t>
      </w:r>
      <w:r>
        <w:rPr>
          <w:rFonts w:ascii="Arial" w:hAnsi="Arial" w:cs="Arial"/>
          <w:b/>
          <w:bCs/>
          <w:color w:val="000000"/>
        </w:rPr>
        <w:t>СТ.бр.15/23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 Е Ш Е Н И Е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КОНСТАТИРА дека Собранието на доверители на стечајниот должник Друштво за продажба и транспорт на нафтени деривати АЛОВ АД Гевгелија - во стечај, на седница одржана на ден 19.06.2025 година, ја прифати највисоката понудена цена од: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понудувачот Друштво за трговија, производство, техничко испитување и услуги ВЕ-МС ДООЕЛ Скопје, со седиште на ул.Димо Хаџи Димов бр.114/18 Скопје, Кисела Вода, со ЕМБС 7728239, во износ од </w:t>
      </w:r>
      <w:r>
        <w:rPr>
          <w:rFonts w:ascii="Arial" w:hAnsi="Arial" w:cs="Arial"/>
          <w:b/>
          <w:bCs/>
          <w:color w:val="000000"/>
        </w:rPr>
        <w:t>350.000,оо</w:t>
      </w:r>
      <w:r>
        <w:rPr>
          <w:rFonts w:ascii="Arial" w:hAnsi="Arial" w:cs="Arial"/>
          <w:color w:val="000000"/>
        </w:rPr>
        <w:t xml:space="preserve"> денари, 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што ја одобри продажбата на подвижен имот Tоварно моторно возило марка Volkswagen caddy, тип CAYBM9259, со регистарски ознаки SK-4082-АN, со број на шасија WV1ZZZ2KZHX122851, година на производство 2017.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 ЗАДОЛЖУВА понудувачот Друштво за трговија, производство, техничко испитување и услуги ВЕ-МС ДООЕЛ Скопје, со седиште на ул.Димо Хаџи Димов бр.114/18 Скопје, Кисела Вода, со ЕМБС 7728239, 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 рок од 8 (осум) дена по приемот на ова решение, да ја уплати разликата до понудената цена на износ од </w:t>
      </w:r>
      <w:r>
        <w:rPr>
          <w:rFonts w:ascii="Arial" w:hAnsi="Arial" w:cs="Arial"/>
          <w:b/>
          <w:bCs/>
          <w:color w:val="000000"/>
        </w:rPr>
        <w:t>356.185,оо</w:t>
      </w:r>
      <w:r>
        <w:rPr>
          <w:rFonts w:ascii="Arial" w:hAnsi="Arial" w:cs="Arial"/>
          <w:color w:val="000000"/>
        </w:rPr>
        <w:t xml:space="preserve"> денари (понудена цена 350.000,оо + 63.000,оо ДДВ - депозит 56.815,оо).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Доколку понудувачот Друштво за трговија, производство, техничко испитување и услуги ВЕ-МС ДООЕЛ Скопје, не ја уплати понудената цена во наведениот рок од 8 (осум) дена од денот на приемот на ова решение, го губи правото на враќање на улатениот депозит за учество во електронската продажба.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 Е Ш Е Н И Е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КОНСТАТИРА дека Собранието на доверители на стечајниот должник Друштво за продажба и транспорт на нафтени деривати АЛОВ АД Гевгелија - во стечај, на седница одржана на ден 19.06.2025 година, ја прифати највисоката понудена цена од: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понудувачот Друштво за трговија, транспорт и услуги ГОГО-2 КОМЕРЦ ДОО од с.Стајковци, Скопје, со седиште на ул.6 бр.14, со ЕМБС 5377544, во износ од </w:t>
      </w:r>
      <w:r>
        <w:rPr>
          <w:rFonts w:ascii="Arial" w:hAnsi="Arial" w:cs="Arial"/>
          <w:b/>
          <w:bCs/>
          <w:color w:val="000000"/>
        </w:rPr>
        <w:t xml:space="preserve">2.150.000,оо </w:t>
      </w:r>
      <w:r>
        <w:rPr>
          <w:rFonts w:ascii="Arial" w:hAnsi="Arial" w:cs="Arial"/>
          <w:color w:val="000000"/>
        </w:rPr>
        <w:t xml:space="preserve">денари, 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што ја одобри продажбата на подвижен имот Товарно моторно возило марка SCANIA, тип P400, со регистарски ознаки SK-4089-AS, со број на шасија YS2P6X20005503581, година на производство 2018.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 ЗАДОЛЖУВА понудувачот Друштво за трговија, транспорт и услуги ГОГО-2 КОМЕРЦ ДОО од с.Стајковци, Скопје, со седиште на ул.6 бр.14, со ЕМБС 5377544, 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 рок од 8 (осум) дена по приемот на ова решение да ја уплати разликата до понудената цена на износ од </w:t>
      </w:r>
      <w:r>
        <w:rPr>
          <w:rFonts w:ascii="Arial" w:hAnsi="Arial" w:cs="Arial"/>
          <w:b/>
          <w:bCs/>
          <w:color w:val="000000"/>
        </w:rPr>
        <w:t>2.265.000,оо</w:t>
      </w:r>
      <w:r>
        <w:rPr>
          <w:rFonts w:ascii="Arial" w:hAnsi="Arial" w:cs="Arial"/>
          <w:color w:val="000000"/>
        </w:rPr>
        <w:t xml:space="preserve"> денари (понудена цена 2.150.000,оо + 387.000,оо ДДВ - депозит 272.000,оо).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Доколку понудувачот Друштво за трговија, транспорт и услуги ГОГО-2 КОМЕРЦ ДОО од с.Стајковци, Скопје, не ја уплати понудената цена во наведениот рок од 8 (осум) дена од денот на приемот на ова решение, го губи правото на враќање на улатениот депозит за учество во електронската продажба.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b/>
          <w:bCs/>
          <w:color w:val="000000"/>
        </w:rPr>
        <w:t>СТ.бр.15/23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 Е Ш Е Н И Е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КОНСТАТИРА дека Собранието на доверители на стечајниот должник Друштво за продажба и транспорт на нафтени деривати АЛОВ АД Гевгелија - во стечај, на седница одржана на ден 19.06.2025 година, ја прифати највисоката понудена цена од: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понудувачот ГОРАН НИКОЛИЌ од с.Долно Коњаре, Куманово, ул.1-ва бр.219, со бр. на л.к. P0000064, во износ од </w:t>
      </w:r>
      <w:r>
        <w:rPr>
          <w:rFonts w:ascii="Arial" w:hAnsi="Arial" w:cs="Arial"/>
          <w:b/>
          <w:bCs/>
          <w:color w:val="000000"/>
        </w:rPr>
        <w:t>36.000,оо</w:t>
      </w:r>
      <w:r>
        <w:rPr>
          <w:rFonts w:ascii="Arial" w:hAnsi="Arial" w:cs="Arial"/>
          <w:color w:val="000000"/>
        </w:rPr>
        <w:t xml:space="preserve"> денари,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што ја одобри продажбата на подвижен имот: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Лесна приколка за кола, марка TPV PRIKOLICE DOO, модел e1*2007/46*0169*, произведена во 2007 година, и 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канцелариска опрема детално опишана во огласот за продажба.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 ЗАДОЛЖУВА понудувачот ГОРАН НИКОЛИЌ од с.Долно Коњаре, Куманово, ул.1-ва бр.219 со бр. на л.к. P0000064, 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 рок од 8 (осум) дена по приемот на ова решение да ја уплати разликата до понудената цена на износ од </w:t>
      </w:r>
      <w:r>
        <w:rPr>
          <w:rFonts w:ascii="Arial" w:hAnsi="Arial" w:cs="Arial"/>
          <w:b/>
          <w:bCs/>
          <w:color w:val="000000"/>
        </w:rPr>
        <w:t>34.980,оо</w:t>
      </w:r>
      <w:r>
        <w:rPr>
          <w:rFonts w:ascii="Arial" w:hAnsi="Arial" w:cs="Arial"/>
          <w:color w:val="000000"/>
        </w:rPr>
        <w:t xml:space="preserve"> денари (понудена цена 36.000,оо + 6.480,оо ДДВ - депозит 7.500,оо).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Доколку понудувачот ГОРАН НИКОЛИЌ од с.Долно Коњаре, Куманово, не ја уплати понудената цена во наведениот рок од 8 (осум) дена од денот на приемот на ова решение, го губи правото на враќање на улатениот депозит за учество во електронската продажба.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Стечаен судија,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Злата Попова</w:t>
      </w: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8573E" w:rsidRDefault="0078573E" w:rsidP="00785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/>
        </w:rPr>
      </w:pPr>
    </w:p>
    <w:p w:rsidR="00000000" w:rsidRDefault="0078573E"/>
    <w:sectPr w:rsidR="00000000" w:rsidSect="00FE1E13">
      <w:pgSz w:w="11906" w:h="16838"/>
      <w:pgMar w:top="1440" w:right="1417" w:bottom="1440" w:left="1451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8573E"/>
    <w:rsid w:val="0078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2025-06-20T14:00:00Z</dcterms:created>
  <dcterms:modified xsi:type="dcterms:W3CDTF">2025-06-20T14:01:00Z</dcterms:modified>
</cp:coreProperties>
</file>