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05" w:rsidRDefault="00A51A05" w:rsidP="00A51A05">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Република Северна Македонија</w:t>
      </w:r>
    </w:p>
    <w:p w:rsidR="00A51A05" w:rsidRDefault="00A51A05" w:rsidP="00A51A05">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ОСНОВЕН СУД ГЕВГЕЛИЈА</w:t>
      </w:r>
    </w:p>
    <w:p w:rsidR="00A51A05" w:rsidRDefault="00A51A05" w:rsidP="00A51A05">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СТ.бр.7/23</w:t>
      </w:r>
    </w:p>
    <w:p w:rsidR="00A51A05" w:rsidRDefault="00A51A05" w:rsidP="00A51A05">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09.05.2023 година</w:t>
      </w:r>
    </w:p>
    <w:p w:rsidR="00A51A05" w:rsidRDefault="00A51A05" w:rsidP="00A51A05">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Гевгелија</w:t>
      </w:r>
    </w:p>
    <w:p w:rsidR="00A51A05" w:rsidRDefault="00A51A05" w:rsidP="00A51A05">
      <w:pPr>
        <w:autoSpaceDE w:val="0"/>
        <w:autoSpaceDN w:val="0"/>
        <w:adjustRightInd w:val="0"/>
        <w:spacing w:after="0" w:line="240" w:lineRule="auto"/>
        <w:ind w:right="810"/>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ОГЛАСНА ТАБЛА НА ОСНОВЕН СУД ГЕВГЕЛИЈА</w:t>
      </w:r>
    </w:p>
    <w:p w:rsidR="00A51A05" w:rsidRDefault="00A51A05" w:rsidP="00A51A05">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A51A05" w:rsidRDefault="00A51A05" w:rsidP="00A51A05">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и</w:t>
      </w:r>
    </w:p>
    <w:p w:rsidR="00A51A05" w:rsidRDefault="00A51A05" w:rsidP="00A51A05">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ВЕБ СТРАНА НА ОСНОВЕН СУД ГЕВГЕЛИЈА</w:t>
      </w:r>
    </w:p>
    <w:p w:rsidR="00A51A05" w:rsidRDefault="00A51A05" w:rsidP="00A51A05">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Согласно чл.71 вв со чл.10 од Законот за стечај, се објавува огласот со следната содржина:</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ОСНОВНИОТ СУД ГЕВГЕЛИЈА, преку стечајниот судија Злата Попова, објавува дека со Решение СТ.бр.7/23 од 08.05.2023 година </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СЕ УСВОЈУВА предлогот за отворање на стечајната постапка поднесен од должникот Друштво за производство, трговија и услуги ДОКА-ТЕКСТИЛ ДОО увоз-извоз с.Јосифово, Општина Валандово, како предлагач.</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СЕ ОТВОРА СТЕЧАЈНА ПОСТАПКА над должникот Друштво за производство, трговија и услуги ДОКА-ТЕКСТИЛ ДОО увоз-извоз с.Јосифово, Општина Валандово, со седиште на ул.Маршал Тито бб Јосифово, Валандово, со ЕМБС 6467504, со ЕДБ 4003009500751, приоритетна дејност 14.13 - Производство на друга долна облека, трансакциски сметки бр.200001938707467 при Стопанска банка АД Скопје, бр.250060101486649 при Шпаркасе Банка Македонија АД Скопје, бр.330200318590176 при Капитал Банка АД Скопје, на ден 08.05.2023 година во 15,00 часот. </w:t>
      </w:r>
    </w:p>
    <w:p w:rsidR="00A51A05" w:rsidRDefault="00A51A05" w:rsidP="00A51A05">
      <w:pPr>
        <w:autoSpaceDE w:val="0"/>
        <w:autoSpaceDN w:val="0"/>
        <w:adjustRightInd w:val="0"/>
        <w:spacing w:after="0" w:line="240" w:lineRule="auto"/>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ЗА СТЕЧАЕН УПРАВНИК се именува Драги Димовски од Струмица ул.Братство и единство бр.36-1/2, број на телефон 070-374-785, е-mail: ddragi@yahoo.com. </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ПОВИКУВААТ доверителите да ги пријавата своите побарувања, како и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да го означат предметот над кој постои разлачно право, начинот и основот на засновање на тоа право, како и средствата за обезбедување на побарувањата, дали одвоено ќе се намируваат или не, сето во рок од 15 дена од објавувањето на решението во „Службен весник  на Република Северна  Македонија“, на адреса на стечајниот управник, со приложена уплатница од 480,оо денари судска такса Трезорска сметка 1000000063095 НБРСМ, уплатна сметка 840-115-03338 приходна шифра 722211-00.</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ПОВИКУВААТ должниците на стечајниот должник да ги исполнат своите обврски  што ги имаат спрема должникот на стечајниот управник.</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lastRenderedPageBreak/>
        <w:t>СТ.бр.7/23</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ОПРЕДЕЛУВА отворањето на стечајната постапка над стечајниот должник да се запише во трговскиот регистар при ЦР на РСМ и во јавните книги во кои се запишани правата на недвижностите, и другите соодветни регистри, кои се должни по службена должност врз основа на доставените решенија да го забележат отворањето на стечајната постапка.</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ab/>
        <w:t xml:space="preserve">СЕ ЗАКАЖУВА рочиштето за испитување на побарувањата (испитно рочиште) </w:t>
      </w:r>
      <w:r>
        <w:rPr>
          <w:rFonts w:ascii="Arial" w:hAnsi="Arial" w:cs="Arial"/>
          <w:b/>
          <w:bCs/>
          <w:color w:val="000000"/>
          <w:sz w:val="24"/>
          <w:szCs w:val="24"/>
        </w:rPr>
        <w:t xml:space="preserve">за 06.07.2023 година во 11,30 часот во судница бр.1 на Основен суд Гевгелија. </w:t>
      </w:r>
    </w:p>
    <w:p w:rsidR="00A51A05" w:rsidRDefault="00A51A05" w:rsidP="00A51A05">
      <w:pPr>
        <w:autoSpaceDE w:val="0"/>
        <w:autoSpaceDN w:val="0"/>
        <w:adjustRightInd w:val="0"/>
        <w:spacing w:after="0" w:line="240" w:lineRule="auto"/>
        <w:jc w:val="both"/>
        <w:rPr>
          <w:rFonts w:ascii="Arial" w:hAnsi="Arial" w:cs="Arial"/>
          <w:b/>
          <w:bCs/>
          <w:color w:val="000000"/>
          <w:sz w:val="24"/>
          <w:szCs w:val="24"/>
        </w:rPr>
      </w:pPr>
    </w:p>
    <w:p w:rsidR="00A51A05" w:rsidRDefault="00A51A05" w:rsidP="00A51A05">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ab/>
        <w:t xml:space="preserve">СЕ ЗАКАЖУВА собрание на доверители на кое, врз основа на извештајот на стечајниот управник, ќе се одлучува за натамошниот тек на стечајната постапка на </w:t>
      </w:r>
      <w:r>
        <w:rPr>
          <w:rFonts w:ascii="Arial" w:hAnsi="Arial" w:cs="Arial"/>
          <w:b/>
          <w:bCs/>
          <w:color w:val="000000"/>
          <w:sz w:val="24"/>
          <w:szCs w:val="24"/>
        </w:rPr>
        <w:t>06.07.2023 година во 12,00 часот (извештајно собрание).</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Да се известат доверителите со оглас за отворање на стечајната постапка, кој се објавува на огласна табла на судот, во Службен весник на Република Северна Македонија, како и во два дневни весника кои се дистрибуираат на територијата на Република Северна Македонија, а решението да се достави до ЦРРСМ.</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Стечаен судија,</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Злата Попова</w:t>
      </w: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both"/>
        <w:rPr>
          <w:rFonts w:ascii="Arial" w:hAnsi="Arial" w:cs="Arial"/>
          <w:color w:val="000000"/>
          <w:sz w:val="24"/>
          <w:szCs w:val="24"/>
        </w:rPr>
      </w:pPr>
    </w:p>
    <w:p w:rsidR="00A51A05" w:rsidRDefault="00A51A05" w:rsidP="00A51A05">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w:t>
      </w:r>
    </w:p>
    <w:sectPr w:rsidR="00A51A05" w:rsidSect="00604E75">
      <w:pgSz w:w="11906" w:h="16838"/>
      <w:pgMar w:top="1440" w:right="1168" w:bottom="1440" w:left="1395"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1A05"/>
    <w:rsid w:val="00A51A0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2023-05-19T07:39:00Z</dcterms:created>
  <dcterms:modified xsi:type="dcterms:W3CDTF">2023-05-19T07:40:00Z</dcterms:modified>
</cp:coreProperties>
</file>