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4C" w:rsidRDefault="005F354C" w:rsidP="005F354C">
      <w:pPr>
        <w:autoSpaceDE w:val="0"/>
        <w:autoSpaceDN w:val="0"/>
        <w:adjustRightInd w:val="0"/>
        <w:spacing w:after="0" w:line="240" w:lineRule="auto"/>
        <w:ind w:right="11"/>
        <w:rPr>
          <w:rFonts w:ascii="Arial" w:hAnsi="Arial" w:cs="Arial"/>
          <w:color w:val="000000"/>
          <w:sz w:val="24"/>
          <w:szCs w:val="24"/>
        </w:rPr>
      </w:pPr>
      <w:r>
        <w:rPr>
          <w:rFonts w:ascii="Arial" w:hAnsi="Arial" w:cs="Arial"/>
          <w:color w:val="000000"/>
          <w:sz w:val="24"/>
          <w:szCs w:val="24"/>
        </w:rPr>
        <w:t>ОСНОВЕН СУД КУМАНОВО</w:t>
      </w:r>
    </w:p>
    <w:p w:rsidR="005F354C" w:rsidRDefault="005F354C" w:rsidP="005F354C">
      <w:pPr>
        <w:autoSpaceDE w:val="0"/>
        <w:autoSpaceDN w:val="0"/>
        <w:adjustRightInd w:val="0"/>
        <w:spacing w:after="0" w:line="240" w:lineRule="auto"/>
        <w:ind w:right="11"/>
        <w:rPr>
          <w:rFonts w:ascii="Arial" w:hAnsi="Arial" w:cs="Arial"/>
          <w:color w:val="000000"/>
          <w:sz w:val="24"/>
          <w:szCs w:val="24"/>
        </w:rPr>
      </w:pPr>
      <w:r>
        <w:rPr>
          <w:rFonts w:ascii="Arial" w:hAnsi="Arial" w:cs="Arial"/>
          <w:color w:val="000000"/>
          <w:sz w:val="24"/>
          <w:szCs w:val="24"/>
        </w:rPr>
        <w:t>I СТ-22/23</w:t>
      </w:r>
    </w:p>
    <w:p w:rsidR="005F354C" w:rsidRDefault="005F354C" w:rsidP="005F354C">
      <w:pPr>
        <w:autoSpaceDE w:val="0"/>
        <w:autoSpaceDN w:val="0"/>
        <w:adjustRightInd w:val="0"/>
        <w:spacing w:after="0" w:line="240" w:lineRule="auto"/>
        <w:ind w:right="11"/>
        <w:rPr>
          <w:rFonts w:ascii="Arial" w:hAnsi="Arial" w:cs="Arial"/>
          <w:color w:val="000000"/>
          <w:sz w:val="24"/>
          <w:szCs w:val="24"/>
        </w:rPr>
      </w:pPr>
      <w:r>
        <w:rPr>
          <w:rFonts w:ascii="Arial" w:hAnsi="Arial" w:cs="Arial"/>
          <w:color w:val="000000"/>
          <w:sz w:val="24"/>
          <w:szCs w:val="24"/>
        </w:rPr>
        <w:t xml:space="preserve">17.10.2023 година                                                            </w:t>
      </w:r>
    </w:p>
    <w:p w:rsidR="005F354C" w:rsidRDefault="005F354C" w:rsidP="005F354C">
      <w:pPr>
        <w:autoSpaceDE w:val="0"/>
        <w:autoSpaceDN w:val="0"/>
        <w:adjustRightInd w:val="0"/>
        <w:spacing w:after="0" w:line="240" w:lineRule="auto"/>
        <w:ind w:right="11"/>
        <w:jc w:val="center"/>
        <w:rPr>
          <w:rFonts w:ascii="Arial" w:hAnsi="Arial" w:cs="Arial"/>
          <w:color w:val="000000"/>
          <w:sz w:val="24"/>
          <w:szCs w:val="24"/>
        </w:rPr>
      </w:pPr>
    </w:p>
    <w:p w:rsidR="005F354C" w:rsidRDefault="005F354C" w:rsidP="005F354C">
      <w:pPr>
        <w:autoSpaceDE w:val="0"/>
        <w:autoSpaceDN w:val="0"/>
        <w:adjustRightInd w:val="0"/>
        <w:spacing w:after="0" w:line="240" w:lineRule="auto"/>
        <w:ind w:right="11"/>
        <w:jc w:val="center"/>
        <w:rPr>
          <w:rFonts w:ascii="Arial" w:hAnsi="Arial" w:cs="Arial"/>
          <w:color w:val="000000"/>
          <w:sz w:val="24"/>
          <w:szCs w:val="24"/>
        </w:rPr>
      </w:pPr>
    </w:p>
    <w:p w:rsidR="005F354C" w:rsidRDefault="005F354C" w:rsidP="005F354C">
      <w:pPr>
        <w:autoSpaceDE w:val="0"/>
        <w:autoSpaceDN w:val="0"/>
        <w:adjustRightInd w:val="0"/>
        <w:spacing w:after="0" w:line="240" w:lineRule="auto"/>
        <w:ind w:right="11"/>
        <w:jc w:val="center"/>
        <w:rPr>
          <w:rFonts w:ascii="Arial" w:hAnsi="Arial" w:cs="Arial"/>
          <w:color w:val="000000"/>
          <w:sz w:val="24"/>
          <w:szCs w:val="24"/>
        </w:rPr>
      </w:pPr>
    </w:p>
    <w:p w:rsidR="005F354C" w:rsidRDefault="005F354C" w:rsidP="005F354C">
      <w:pPr>
        <w:autoSpaceDE w:val="0"/>
        <w:autoSpaceDN w:val="0"/>
        <w:adjustRightInd w:val="0"/>
        <w:spacing w:after="0" w:line="240" w:lineRule="auto"/>
        <w:ind w:right="11"/>
        <w:jc w:val="center"/>
        <w:rPr>
          <w:rFonts w:ascii="Arial" w:hAnsi="Arial" w:cs="Arial"/>
          <w:color w:val="000000"/>
          <w:sz w:val="24"/>
          <w:szCs w:val="24"/>
        </w:rPr>
      </w:pPr>
    </w:p>
    <w:p w:rsidR="005F354C" w:rsidRDefault="005F354C" w:rsidP="005F354C">
      <w:pPr>
        <w:autoSpaceDE w:val="0"/>
        <w:autoSpaceDN w:val="0"/>
        <w:adjustRightInd w:val="0"/>
        <w:spacing w:after="0" w:line="240" w:lineRule="auto"/>
        <w:ind w:right="11"/>
        <w:jc w:val="center"/>
        <w:rPr>
          <w:rFonts w:ascii="Arial" w:hAnsi="Arial" w:cs="Arial"/>
          <w:color w:val="000000"/>
          <w:sz w:val="24"/>
          <w:szCs w:val="24"/>
        </w:rPr>
      </w:pPr>
    </w:p>
    <w:p w:rsidR="005F354C" w:rsidRDefault="005F354C" w:rsidP="005F354C">
      <w:pPr>
        <w:autoSpaceDE w:val="0"/>
        <w:autoSpaceDN w:val="0"/>
        <w:adjustRightInd w:val="0"/>
        <w:spacing w:after="0" w:line="240" w:lineRule="auto"/>
        <w:ind w:right="11"/>
        <w:jc w:val="center"/>
        <w:rPr>
          <w:rFonts w:ascii="Arial" w:hAnsi="Arial" w:cs="Arial"/>
          <w:color w:val="000000"/>
          <w:sz w:val="24"/>
          <w:szCs w:val="24"/>
        </w:rPr>
      </w:pPr>
    </w:p>
    <w:p w:rsidR="005F354C" w:rsidRDefault="005F354C" w:rsidP="005F354C">
      <w:pPr>
        <w:autoSpaceDE w:val="0"/>
        <w:autoSpaceDN w:val="0"/>
        <w:adjustRightInd w:val="0"/>
        <w:spacing w:after="0" w:line="240" w:lineRule="auto"/>
        <w:ind w:right="11"/>
        <w:jc w:val="center"/>
        <w:rPr>
          <w:rFonts w:ascii="Arial" w:hAnsi="Arial" w:cs="Arial"/>
          <w:color w:val="000000"/>
        </w:rPr>
      </w:pPr>
      <w:r>
        <w:rPr>
          <w:rFonts w:ascii="Arial" w:hAnsi="Arial" w:cs="Arial"/>
          <w:color w:val="000000"/>
          <w:sz w:val="24"/>
          <w:szCs w:val="24"/>
        </w:rPr>
        <w:t xml:space="preserve">        </w:t>
      </w:r>
      <w:r>
        <w:rPr>
          <w:rFonts w:ascii="Arial" w:hAnsi="Arial" w:cs="Arial"/>
          <w:color w:val="000000"/>
        </w:rPr>
        <w:t>ОГЛАС</w:t>
      </w:r>
    </w:p>
    <w:p w:rsidR="005F354C" w:rsidRDefault="005F354C" w:rsidP="005F354C">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r>
    </w:p>
    <w:p w:rsidR="005F354C" w:rsidRDefault="005F354C" w:rsidP="005F354C">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Со Решение СТ-22/23 од 17.10.2023 година на Основен суд Куманово,  СЕ ОТВОРА стечајна постапка над должникот Друштво за производство трговија и услуги ДОМИНУС ГРУП ДООЕЛ увоз-извоз Куманово, со седиште на ул.Моша Пијаде бр.34 Куманово, со трансакциска сметка бр.200001979820626 при  Стопанска Банка АД Скопје, со трансакциска сметка бр.300090000048677 при Комерцијална Банка АД Скопје, со единствен матичен број 6383939, со единствен даночен број 4017008504908, со приоритетна дејност/главна приходна шифра 14.13-Производство на друга горна облека.</w:t>
      </w:r>
    </w:p>
    <w:p w:rsidR="005F354C" w:rsidRDefault="005F354C" w:rsidP="005F354C">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5F354C" w:rsidRDefault="005F354C" w:rsidP="005F354C">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Решението да се објави во Службен весник на РСМ, на веб страницата на Централен регистар на РСМ, на објасна табла на судот и на веб страницата на судот.</w:t>
      </w:r>
    </w:p>
    <w:p w:rsidR="005F354C" w:rsidRDefault="005F354C" w:rsidP="005F354C">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5F354C" w:rsidRDefault="005F354C" w:rsidP="005F354C">
      <w:pPr>
        <w:autoSpaceDE w:val="0"/>
        <w:autoSpaceDN w:val="0"/>
        <w:adjustRightInd w:val="0"/>
        <w:spacing w:after="0" w:line="240" w:lineRule="auto"/>
        <w:jc w:val="both"/>
        <w:rPr>
          <w:rFonts w:ascii="Arial" w:hAnsi="Arial" w:cs="Arial"/>
          <w:color w:val="000000"/>
        </w:rPr>
      </w:pPr>
    </w:p>
    <w:p w:rsidR="005F354C" w:rsidRDefault="005F354C" w:rsidP="005F354C">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Стечаен судија Јасмина Јанева-Сандевска </w:t>
      </w:r>
    </w:p>
    <w:p w:rsidR="005F354C" w:rsidRDefault="005F354C" w:rsidP="005F354C">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Александар Димовски од Скопје</w:t>
      </w:r>
    </w:p>
    <w:p w:rsidR="005F354C" w:rsidRDefault="005F354C" w:rsidP="005F354C">
      <w:pPr>
        <w:autoSpaceDE w:val="0"/>
        <w:autoSpaceDN w:val="0"/>
        <w:adjustRightInd w:val="0"/>
        <w:spacing w:after="0" w:line="240" w:lineRule="auto"/>
        <w:jc w:val="both"/>
        <w:rPr>
          <w:rFonts w:ascii="Arial" w:hAnsi="Arial" w:cs="Arial"/>
          <w:color w:val="000000"/>
        </w:rPr>
      </w:pPr>
      <w:r>
        <w:rPr>
          <w:rFonts w:ascii="Arial" w:hAnsi="Arial" w:cs="Arial"/>
          <w:color w:val="000000"/>
        </w:rPr>
        <w:tab/>
      </w:r>
    </w:p>
    <w:p w:rsidR="005F354C" w:rsidRDefault="005F354C" w:rsidP="005F354C">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СТ-22/23 од 17.10.2023 година</w:t>
      </w:r>
    </w:p>
    <w:p w:rsidR="00A13AF3" w:rsidRDefault="00A13AF3"/>
    <w:sectPr w:rsidR="00A13AF3" w:rsidSect="002F0DA2">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5F354C"/>
    <w:rsid w:val="005F354C"/>
    <w:rsid w:val="00A1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2023-10-31T07:23:00Z</dcterms:created>
  <dcterms:modified xsi:type="dcterms:W3CDTF">2023-10-31T07:23:00Z</dcterms:modified>
</cp:coreProperties>
</file>