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52" w:rsidRPr="00D77C71" w:rsidRDefault="00196352" w:rsidP="00196352">
      <w:pPr>
        <w:autoSpaceDE w:val="0"/>
        <w:autoSpaceDN w:val="0"/>
        <w:adjustRightInd w:val="0"/>
        <w:spacing w:after="0" w:line="240" w:lineRule="auto"/>
        <w:ind w:right="11"/>
        <w:jc w:val="right"/>
        <w:rPr>
          <w:rFonts w:ascii="Arial" w:hAnsi="Arial" w:cs="Arial"/>
          <w:color w:val="000000"/>
        </w:rPr>
      </w:pPr>
      <w:r>
        <w:rPr>
          <w:rFonts w:ascii="Arial" w:hAnsi="Arial" w:cs="Arial"/>
          <w:color w:val="000000"/>
          <w:lang w:val="en-US"/>
        </w:rPr>
        <w:t xml:space="preserve">I </w:t>
      </w:r>
      <w:r>
        <w:rPr>
          <w:rFonts w:ascii="Arial" w:hAnsi="Arial" w:cs="Arial"/>
          <w:color w:val="000000"/>
        </w:rPr>
        <w:t>СТ-15/25</w:t>
      </w:r>
    </w:p>
    <w:p w:rsidR="00196352" w:rsidRDefault="00196352" w:rsidP="00196352">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196352" w:rsidRDefault="00196352" w:rsidP="00196352">
      <w:pPr>
        <w:autoSpaceDE w:val="0"/>
        <w:autoSpaceDN w:val="0"/>
        <w:adjustRightInd w:val="0"/>
        <w:spacing w:after="0" w:line="240" w:lineRule="auto"/>
        <w:ind w:right="11"/>
        <w:jc w:val="both"/>
        <w:rPr>
          <w:rFonts w:ascii="Arial" w:hAnsi="Arial" w:cs="Arial"/>
          <w:color w:val="000000"/>
        </w:rPr>
      </w:pPr>
    </w:p>
    <w:p w:rsidR="00196352" w:rsidRDefault="00196352" w:rsidP="00196352">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СТ- 15/25 од 11.06.2025 година </w:t>
      </w:r>
      <w:r>
        <w:rPr>
          <w:rFonts w:ascii="Arial" w:hAnsi="Arial" w:cs="Arial"/>
          <w:color w:val="000000"/>
        </w:rPr>
        <w:tab/>
      </w:r>
    </w:p>
    <w:p w:rsidR="00196352" w:rsidRDefault="00196352" w:rsidP="00196352">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ПЕТРОС ДОО Куманово, со седиште на ул.Трајко Јованосвки Кмет бр.34 Куманово, со трансакциска сметка 200002921167020 при Стопанска банка АД Скопје, трансакциска сметка 270054489560155 при Халк Банка АД Скопје, трансакциска сметка 300090000012205 при Комерцијална Банка АД Скопје и трансакциска сметка 330100254670091 при Капитал Банка АД Скопје и приоритетна дејност/главна приходна шифра 08.11-Вадење на декоративен камен и камен за градежништвото, варовник, суров гипс, креда и шкрилци.</w:t>
      </w:r>
    </w:p>
    <w:p w:rsidR="00196352" w:rsidRDefault="00196352" w:rsidP="00196352">
      <w:pPr>
        <w:autoSpaceDE w:val="0"/>
        <w:autoSpaceDN w:val="0"/>
        <w:adjustRightInd w:val="0"/>
        <w:spacing w:after="0" w:line="240" w:lineRule="auto"/>
        <w:jc w:val="both"/>
        <w:rPr>
          <w:rFonts w:ascii="Arial" w:hAnsi="Arial" w:cs="Arial"/>
          <w:color w:val="000000"/>
        </w:rPr>
      </w:pP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11.07.2025 година во 08:45 часот, судница број 47 во Основен суд Куманово.</w:t>
      </w:r>
    </w:p>
    <w:p w:rsidR="00196352" w:rsidRDefault="00196352" w:rsidP="00196352">
      <w:pPr>
        <w:autoSpaceDE w:val="0"/>
        <w:autoSpaceDN w:val="0"/>
        <w:adjustRightInd w:val="0"/>
        <w:spacing w:after="0" w:line="240" w:lineRule="auto"/>
        <w:jc w:val="both"/>
        <w:rPr>
          <w:rFonts w:ascii="Arial" w:hAnsi="Arial" w:cs="Arial"/>
          <w:color w:val="000000"/>
        </w:rPr>
      </w:pPr>
    </w:p>
    <w:p w:rsidR="00196352" w:rsidRDefault="00196352" w:rsidP="00196352">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Димитар Калков од Скопје, Булевар Партизански одреди бр.62-2/24 Скопје.</w:t>
      </w: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извештајот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196352" w:rsidRDefault="00196352" w:rsidP="00196352">
      <w:pPr>
        <w:autoSpaceDE w:val="0"/>
        <w:autoSpaceDN w:val="0"/>
        <w:adjustRightInd w:val="0"/>
        <w:spacing w:after="0" w:line="240" w:lineRule="auto"/>
        <w:jc w:val="both"/>
        <w:rPr>
          <w:rFonts w:ascii="Arial" w:hAnsi="Arial" w:cs="Arial"/>
          <w:color w:val="000000"/>
        </w:rPr>
      </w:pPr>
      <w:r>
        <w:rPr>
          <w:rFonts w:ascii="Arial" w:hAnsi="Arial" w:cs="Arial"/>
          <w:color w:val="000000"/>
        </w:rPr>
        <w:tab/>
        <w:t>Решението да се објави на веб страница на Централниот регистар на РСМ, во Службен весник на РСМ, на огласна табла на судот и на веб страницата на судот.</w:t>
      </w:r>
    </w:p>
    <w:p w:rsidR="00196352" w:rsidRDefault="00196352" w:rsidP="00196352">
      <w:pPr>
        <w:tabs>
          <w:tab w:val="left" w:pos="1872"/>
        </w:tabs>
        <w:autoSpaceDE w:val="0"/>
        <w:autoSpaceDN w:val="0"/>
        <w:adjustRightInd w:val="0"/>
        <w:spacing w:after="0" w:line="240" w:lineRule="auto"/>
        <w:ind w:right="11"/>
        <w:jc w:val="center"/>
        <w:rPr>
          <w:rFonts w:ascii="Arial" w:hAnsi="Arial" w:cs="Arial"/>
          <w:color w:val="000000"/>
        </w:rPr>
      </w:pPr>
    </w:p>
    <w:p w:rsidR="00196352" w:rsidRDefault="00196352" w:rsidP="00196352">
      <w:pPr>
        <w:tabs>
          <w:tab w:val="left" w:pos="1872"/>
        </w:tabs>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«СТ-15/25</w:t>
      </w:r>
      <w:r>
        <w:rPr>
          <w:rFonts w:ascii="Arial" w:hAnsi="Arial" w:cs="Arial"/>
          <w:b/>
          <w:bCs/>
          <w:color w:val="000000"/>
        </w:rPr>
        <w:fldChar w:fldCharType="begin"/>
      </w:r>
      <w:r>
        <w:rPr>
          <w:rFonts w:ascii="Arial" w:hAnsi="Arial" w:cs="Arial"/>
          <w:b/>
          <w:bCs/>
          <w:color w:val="000000"/>
        </w:rPr>
        <w:instrText xml:space="preserve">MERGEFIELD 82 </w:instrText>
      </w:r>
      <w:r>
        <w:rPr>
          <w:rFonts w:ascii="Arial" w:hAnsi="Arial" w:cs="Arial"/>
          <w:b/>
          <w:bCs/>
          <w:color w:val="000000"/>
        </w:rPr>
        <w:fldChar w:fldCharType="end"/>
      </w:r>
      <w:r>
        <w:rPr>
          <w:rFonts w:ascii="Arial" w:hAnsi="Arial" w:cs="Arial"/>
          <w:b/>
          <w:bCs/>
          <w:color w:val="000000"/>
        </w:rPr>
        <w:t xml:space="preserve">» </w:t>
      </w:r>
      <w:r>
        <w:rPr>
          <w:rFonts w:ascii="Arial" w:hAnsi="Arial" w:cs="Arial"/>
          <w:color w:val="000000"/>
        </w:rPr>
        <w:t xml:space="preserve">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«11.06.2025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196352"/>
    <w:sectPr w:rsidR="00000000" w:rsidSect="00DE492C">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196352"/>
    <w:rsid w:val="00196352"/>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2025-06-18T05:51:00Z</dcterms:created>
  <dcterms:modified xsi:type="dcterms:W3CDTF">2025-06-18T05:51:00Z</dcterms:modified>
</cp:coreProperties>
</file>